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1A7" w:rsidRPr="00DE64F9" w:rsidRDefault="00DE64F9">
      <w:r>
        <w:rPr>
          <w:color w:val="FF0000"/>
        </w:rPr>
        <w:t xml:space="preserve">Comentario de Texto Lírico                                                                                                </w:t>
      </w:r>
      <w:r>
        <w:t>Daniel Rojas Ulloa</w:t>
      </w:r>
    </w:p>
    <w:p w:rsidR="00DE64F9" w:rsidRDefault="00DE64F9">
      <w:pPr>
        <w:pBdr>
          <w:bottom w:val="single" w:sz="6" w:space="1" w:color="auto"/>
        </w:pBdr>
      </w:pPr>
      <w:r>
        <w:t>(Simulacro- Papel 1)                                                                                                                                     11-3</w:t>
      </w:r>
    </w:p>
    <w:p w:rsidR="00DD4F0D" w:rsidRDefault="00DD4F0D">
      <w:pPr>
        <w:pBdr>
          <w:bottom w:val="single" w:sz="6" w:space="1" w:color="auto"/>
        </w:pBdr>
      </w:pPr>
      <w:r>
        <w:t>Número de palabras: 2634</w:t>
      </w:r>
    </w:p>
    <w:p w:rsidR="00DE64F9" w:rsidRPr="00C4072C" w:rsidRDefault="00C4072C">
      <w:r>
        <w:rPr>
          <w:b/>
        </w:rPr>
        <w:t xml:space="preserve">Aeronaútica </w:t>
      </w:r>
      <w:r>
        <w:t>(</w:t>
      </w:r>
      <w:r>
        <w:rPr>
          <w:i/>
        </w:rPr>
        <w:t xml:space="preserve">Surtidor </w:t>
      </w:r>
      <w:r>
        <w:t>1928)</w:t>
      </w:r>
    </w:p>
    <w:p w:rsidR="00C4072C" w:rsidRDefault="00C4072C">
      <w:r>
        <w:t xml:space="preserve">Concha Méndez </w:t>
      </w:r>
    </w:p>
    <w:p w:rsidR="00AF4C23" w:rsidRDefault="00AF4C23" w:rsidP="00C4719C">
      <w:pPr>
        <w:jc w:val="both"/>
      </w:pPr>
      <w:r>
        <w:t xml:space="preserve">     </w:t>
      </w:r>
      <w:r w:rsidR="00C4072C">
        <w:t>Antes de comenzar en análisis del poema en cuestión, es preciso e</w:t>
      </w:r>
      <w:r w:rsidR="00073DC7">
        <w:t xml:space="preserve">specificar ciertos aspectos relevantes en relación con la autora tales como: sus datos biográficos más básicos, su ideología y su tendencia literaria. Concha Méndez fue una escritora española nacida en Madrid el 27 de Julio de 1898. Esta escritora era propietaria de un espíritu aventurero que la llevo alrededor del mundo a países tales como: Londres, Argentina y Uruguay. </w:t>
      </w:r>
      <w:r w:rsidR="00C4719C">
        <w:t xml:space="preserve">En 1926 publicó su primer libro, «Inquietudes», </w:t>
      </w:r>
      <w:bookmarkStart w:id="0" w:name="_GoBack"/>
      <w:bookmarkEnd w:id="0"/>
      <w:r w:rsidR="00C4719C">
        <w:t xml:space="preserve">dos años después, «Surtidor» y «Canciones de mar y tierra» en 1930. La segunda etapa de su obra está marcada por su matrimonio con el poeta Manuel </w:t>
      </w:r>
      <w:proofErr w:type="spellStart"/>
      <w:r w:rsidR="00C4719C">
        <w:t>Altolaguirre</w:t>
      </w:r>
      <w:proofErr w:type="spellEnd"/>
      <w:r w:rsidR="00C4719C">
        <w:t>, su maternidad, el exilio y su posterior separac</w:t>
      </w:r>
      <w:r>
        <w:t>ión matrimonial.  «Vida a vida»</w:t>
      </w:r>
      <w:r w:rsidR="00C4719C">
        <w:t xml:space="preserve">, «Niño y sombras» y «Lluvias enlazadas», son los tres poemarios que </w:t>
      </w:r>
      <w:r>
        <w:t>constituyen</w:t>
      </w:r>
      <w:r w:rsidR="00C4719C">
        <w:t xml:space="preserve"> esta etapa.</w:t>
      </w:r>
      <w:r>
        <w:t xml:space="preserve"> </w:t>
      </w:r>
      <w:r w:rsidR="00C4719C">
        <w:t xml:space="preserve">En 1944 se radicó en México hasta su muerte en 1986. Esta poeta española pertenecía a la Generación del 27 que es el término con el que se conoce </w:t>
      </w:r>
      <w:r w:rsidR="00C4719C" w:rsidRPr="00C4719C">
        <w:t xml:space="preserve">a una serie de poetas españoles del siglo XX que se dio a conocer en el panorama </w:t>
      </w:r>
      <w:r w:rsidR="00C4719C">
        <w:t>cultural alrededor del año 1927.</w:t>
      </w:r>
    </w:p>
    <w:p w:rsidR="002F6216" w:rsidRDefault="00AF4C23" w:rsidP="00C4719C">
      <w:pPr>
        <w:jc w:val="both"/>
      </w:pPr>
      <w:r>
        <w:t xml:space="preserve">     Perteneciente al poemario </w:t>
      </w:r>
      <w:r>
        <w:rPr>
          <w:i/>
        </w:rPr>
        <w:t>Surtidor,</w:t>
      </w:r>
      <w:r>
        <w:t xml:space="preserve"> publicado en 1928, </w:t>
      </w:r>
      <w:r>
        <w:rPr>
          <w:i/>
        </w:rPr>
        <w:t xml:space="preserve">Aeronaútica </w:t>
      </w:r>
      <w:r>
        <w:t xml:space="preserve"> </w:t>
      </w:r>
      <w:r w:rsidR="00E907C3">
        <w:t xml:space="preserve">hace parte los primeros poemas publicados por Méndez. Como es obvio, esta composición poética corresponde al Género Lírico y Sub-género elegía, lo que conlleva a que esta obra literaria contenga en su seno características </w:t>
      </w:r>
      <w:proofErr w:type="spellStart"/>
      <w:r w:rsidR="00E907C3">
        <w:t>disfóricas</w:t>
      </w:r>
      <w:proofErr w:type="spellEnd"/>
      <w:r w:rsidR="00E907C3">
        <w:t xml:space="preserve"> al enfrentar</w:t>
      </w:r>
      <w:r w:rsidR="008E4963">
        <w:t>se a temas relacionados con la pérdida</w:t>
      </w:r>
      <w:r w:rsidR="00351295">
        <w:t xml:space="preserve"> de algo de importancia para el yo poético en cuestión. </w:t>
      </w:r>
      <w:r w:rsidR="00ED3C57">
        <w:t>Al entender la naturaleza nostálgica que implica el sub-género, la identificación de la idea principal del poema se facilita. En síntesis, la autora transmite</w:t>
      </w:r>
      <w:r w:rsidR="008E4963">
        <w:t xml:space="preserve"> que</w:t>
      </w:r>
      <w:r w:rsidR="00ED3C57">
        <w:t xml:space="preserve"> </w:t>
      </w:r>
      <w:r w:rsidR="008E4963">
        <w:t>el carác</w:t>
      </w:r>
      <w:r w:rsidR="00EE096F">
        <w:t>ter parricida de los nuevo</w:t>
      </w:r>
      <w:r w:rsidR="008E4963">
        <w:t>s</w:t>
      </w:r>
      <w:r w:rsidR="00EE096F">
        <w:t xml:space="preserve"> sueño</w:t>
      </w:r>
      <w:r w:rsidR="008E4963">
        <w:t>s</w:t>
      </w:r>
      <w:r w:rsidR="002F6216">
        <w:t>,</w:t>
      </w:r>
      <w:r w:rsidR="00EE096F">
        <w:t xml:space="preserve"> con respecto a los viejos</w:t>
      </w:r>
      <w:r w:rsidR="002F6216">
        <w:t>,</w:t>
      </w:r>
      <w:r w:rsidR="008E4963">
        <w:t xml:space="preserve"> es necesario para progresar aunque esto resulte lacerante. A punto fijo, esto </w:t>
      </w:r>
      <w:r w:rsidR="005377ED">
        <w:t>se traduce a</w:t>
      </w:r>
      <w:r w:rsidR="008E4963">
        <w:t xml:space="preserve"> que es </w:t>
      </w:r>
      <w:r w:rsidR="00544932">
        <w:t xml:space="preserve">menester la separación del hombre </w:t>
      </w:r>
      <w:r w:rsidR="008E4963">
        <w:t xml:space="preserve">de </w:t>
      </w:r>
      <w:r w:rsidR="005377ED">
        <w:t>sus</w:t>
      </w:r>
      <w:r w:rsidR="008E4963">
        <w:t xml:space="preserve"> antiguos objetos de deseo con tal de partir en la búsqueda de nuevos. </w:t>
      </w:r>
      <w:r w:rsidR="005377ED">
        <w:t xml:space="preserve">Dicha idea se comprende a través del entendimiento del asunto del poema mismo: se trata de una dama que se está despidiendo de un antiguo amor puesto que va en busca de “nuevas costas” sin que esto </w:t>
      </w:r>
      <w:r w:rsidR="00544932">
        <w:t>implique que</w:t>
      </w:r>
      <w:r w:rsidR="005377ED">
        <w:t xml:space="preserve"> la partida</w:t>
      </w:r>
      <w:r w:rsidR="00544932">
        <w:t xml:space="preserve"> misma</w:t>
      </w:r>
      <w:r w:rsidR="005377ED">
        <w:t xml:space="preserve"> le resulte indolora. </w:t>
      </w:r>
      <w:r w:rsidR="00544932">
        <w:t>La partida es representada a través del viaje, un viaje que tiene como incentivo “sueños de costas nuevas</w:t>
      </w:r>
      <w:r w:rsidR="000A295E">
        <w:t xml:space="preserve">”, donde la acepción correspondiente al lexema “sueño” corresponde a aquella que se refiere a la esperanza de obtener algo deseado. </w:t>
      </w:r>
      <w:r w:rsidR="00544932">
        <w:t xml:space="preserve">Sin embargo, es un viaje que no puede ejecutar </w:t>
      </w:r>
      <w:r w:rsidR="000A295E">
        <w:t xml:space="preserve">en presencia de </w:t>
      </w:r>
      <w:r w:rsidR="00544932">
        <w:t xml:space="preserve">este antiguo amor que pasa a ser el antiguo sueño. A medida que avanza el </w:t>
      </w:r>
      <w:r w:rsidR="002F6216">
        <w:t>vuelo</w:t>
      </w:r>
      <w:r w:rsidR="00544932">
        <w:t xml:space="preserve">, la dama enciende la “linterna” de sus sueños, una linterna que, al ser prendida, implica que antes, en presencia de su antiguo amor, estaba apagada. </w:t>
      </w:r>
      <w:r w:rsidR="002F6216">
        <w:t>Este</w:t>
      </w:r>
      <w:r w:rsidR="00544932">
        <w:t xml:space="preserve"> contraste entre la condición de la linterna antes y después del viaje evidencia la necesidad de la supresión de dicho </w:t>
      </w:r>
      <w:r w:rsidR="002F6216">
        <w:t>antiguo</w:t>
      </w:r>
      <w:r w:rsidR="00544932">
        <w:t xml:space="preserve"> sueño </w:t>
      </w:r>
      <w:r w:rsidR="000A295E">
        <w:t>al desear partir en busca de nuevos</w:t>
      </w:r>
      <w:r w:rsidR="00544932">
        <w:t>.</w:t>
      </w:r>
      <w:r w:rsidR="002F6216">
        <w:t xml:space="preserve"> Finalmente, los dos últimos versos del poema rectifican lo doloroso del apartamiento que supone la despedida. Asimismo, la exposición de la idea principal del poema </w:t>
      </w:r>
      <w:r w:rsidR="002F6216">
        <w:lastRenderedPageBreak/>
        <w:t xml:space="preserve">deja ver bastantes temas de importancia que giran en torno a la misma. Entre estos se encuentran: la despedida, el dolor que implica la separación, la búsqueda de nuevos objetivos y el recuerdo que prevalece. </w:t>
      </w:r>
      <w:r w:rsidR="000A295E">
        <w:t xml:space="preserve">La despedida se hace obvia mediante la descripción minuciosa de la autora de la separación mientras que el dolor que implica la misma se ve solamente en los últimos versos, donde a su vez se entiende el porqué de la separación que es la búsqueda de nuevos sueños. Finalmente el recuerdo que prevalece se refleja por medio de la presencia de la nostalgia generada por la partida que está presente aun cuando el hablante lírico ya está pensando en nuevos objetivos que remplazan aquellos que los precedieron. </w:t>
      </w:r>
    </w:p>
    <w:p w:rsidR="00C31DAF" w:rsidRPr="00A52A5D" w:rsidRDefault="00C61AE3" w:rsidP="00C4719C">
      <w:pPr>
        <w:jc w:val="both"/>
      </w:pPr>
      <w:r>
        <w:t xml:space="preserve">     </w:t>
      </w:r>
      <w:r w:rsidR="00897C26">
        <w:t xml:space="preserve">Siendo así, la composición de </w:t>
      </w:r>
      <w:r w:rsidR="00897C26">
        <w:rPr>
          <w:i/>
        </w:rPr>
        <w:t>Aeronaútica</w:t>
      </w:r>
      <w:r w:rsidR="00897C26">
        <w:t xml:space="preserve"> se divide en tres bloques temáticos. El primer bloque temático consta de las tres primera</w:t>
      </w:r>
      <w:r w:rsidR="002B1BE5">
        <w:t>s</w:t>
      </w:r>
      <w:r w:rsidR="00897C26">
        <w:t xml:space="preserve"> estrofas, en éstas </w:t>
      </w:r>
      <w:r w:rsidR="002B1BE5">
        <w:t>no sólo se describe los momentos previos al despegue del avión sino que también se encuentra la avidez del hombre abandonado por retener un recuerdo de lo pasado. La primera estrofa consiste íntegramente en el diálogo del hombre abandonado que pide que se le deje un objeto que sirva de recuerdo para él cuando su amada ya no esté “-¡Dame la bufanda rosa</w:t>
      </w:r>
      <w:proofErr w:type="gramStart"/>
      <w:r w:rsidR="002B1BE5">
        <w:t>/(</w:t>
      </w:r>
      <w:proofErr w:type="gramEnd"/>
      <w:r w:rsidR="002B1BE5">
        <w:t>…)la rosa de tu recuerdo…!-“</w:t>
      </w:r>
      <w:r w:rsidR="00177C16">
        <w:t xml:space="preserve">. La bufanda pasa a ser el símbolo de lo perdido al cual recurrirá el hombre en momentos de nostalgia. También es recurrente el mismo tema del recuero en las siguiente dos estrofas. Así pues, el tema retratado en este bloque habla sobre la necesidad del hombre de guardar un símbolo que le recuerde el pasado en un intento de aferrarse a lo que ya no es o ya no está. </w:t>
      </w:r>
      <w:r w:rsidR="00EF7D8D">
        <w:t xml:space="preserve">Seguidamente, se encuentra el segundo bloque entre las estrofas cuatro y ocho donde se ve la descripción del despegue del avión. Dentro de este bloque, el tema que se explora es aquel </w:t>
      </w:r>
      <w:r w:rsidR="00D41676">
        <w:t xml:space="preserve">de la necesidad de dejar el recuerdo atrás para poder avanzar. Vale recalcar que, cuando se hace alusión a “dejar el recuerdo atrás” no se habla sobre olvidar un determinado hecho sino de superarlo, de romper los lazos que estancan al hombre cuando se aferra a un pasado ya inexistente. </w:t>
      </w:r>
      <w:r w:rsidR="00E4358D">
        <w:t xml:space="preserve">No es gratuito que el hecho de que la dama deje caer </w:t>
      </w:r>
      <w:r w:rsidR="00C95983">
        <w:t>su bufanda</w:t>
      </w:r>
      <w:r w:rsidR="00E4358D">
        <w:t xml:space="preserve">, símbolo del recuerdo, tome lugar en el despegue puesto que ambos </w:t>
      </w:r>
      <w:r w:rsidR="00C95983">
        <w:t>hechos están relacionados con la necesidad de que estas acciones tomen lugar para iniciar el viaje. Finalmente, el tercer bloque temático está constituido por los dos últimos versos. En  estos se explora la situación de la dama cuando ésta ya ha iniciado su viaje y ha dejado el recuerdo atrás. El tema que se exp</w:t>
      </w:r>
      <w:r w:rsidR="00A52A5D">
        <w:t xml:space="preserve">lora en este bloque aquel de que las perdidas sentimentales en la vida no son un impedimento para seguir adelante. Esto se hace obvio en el inciso que constituye los dos últimos versos de </w:t>
      </w:r>
      <w:r w:rsidR="00A52A5D">
        <w:rPr>
          <w:i/>
        </w:rPr>
        <w:t>Aeronaútica</w:t>
      </w:r>
      <w:r w:rsidR="00377D70">
        <w:t xml:space="preserve"> en los cuales se evidencia el dolor del hablante lírico frente  la pérdida. Sin embargo, en los demás versos que hacen parte de este último bloque temático demuestran la capacidad de la dama de seguir adelante y de generar nuevos sueño y expectativas. </w:t>
      </w:r>
      <w:r w:rsidR="0007230C">
        <w:t xml:space="preserve">Así </w:t>
      </w:r>
      <w:proofErr w:type="gramStart"/>
      <w:r w:rsidR="0007230C">
        <w:t>pues ,</w:t>
      </w:r>
      <w:proofErr w:type="gramEnd"/>
      <w:r w:rsidR="0007230C">
        <w:t xml:space="preserve"> el vuelo pasa a representar su nuevo viaje careciente de ese antiguo amor peor que no se limita al lamento de la pérdida sino que se extiende a la contemplación de nuevos objetivos en la vida del hablante lírico. </w:t>
      </w:r>
      <w:r w:rsidR="00E06FB0">
        <w:t xml:space="preserve"> </w:t>
      </w:r>
    </w:p>
    <w:p w:rsidR="008E197F" w:rsidRDefault="008E197F" w:rsidP="00C4719C">
      <w:pPr>
        <w:jc w:val="both"/>
      </w:pPr>
      <w:r>
        <w:t xml:space="preserve">     Es importante también recabar en los aspectos estructurales relacionados con la división que el autor ha decidido darle a la obra, es decir, en la estructura externa. En cuanto a la organización estrófica se ven un total de diez versos homogéneos en relación a los cuatro versos que contiene cada estrofa,  lo cual conlleva a que estas estrofas sean </w:t>
      </w:r>
      <w:r w:rsidR="00471DF2">
        <w:t>cuartetos</w:t>
      </w:r>
      <w:r>
        <w:t xml:space="preserve">. </w:t>
      </w:r>
      <w:r w:rsidR="00D6722F">
        <w:t>Dichos versos oscilan son de arte meno</w:t>
      </w:r>
      <w:r w:rsidR="00B10D42">
        <w:t>r</w:t>
      </w:r>
      <w:r w:rsidR="00D6722F">
        <w:t>, más exactamente son octosílabos lo cual acarrea a que sea versos homogéneos</w:t>
      </w:r>
      <w:r w:rsidR="00B10D42">
        <w:t xml:space="preserve">. La </w:t>
      </w:r>
      <w:r w:rsidR="00B10D42">
        <w:lastRenderedPageBreak/>
        <w:t xml:space="preserve">simetría en cuanto a la estructura del poema es obvia cuando se tiene en cuenta los mencionados factores. </w:t>
      </w:r>
      <w:r w:rsidR="004F3C22">
        <w:t>La rima se presenta en la asonancia en la desinencia del último lexema de los versos pares que consiste e</w:t>
      </w:r>
      <w:r w:rsidR="007729C2">
        <w:t>n la repetición de los sonidos vocálicos</w:t>
      </w:r>
      <w:r w:rsidR="00C41189">
        <w:t xml:space="preserve"> abierto</w:t>
      </w:r>
      <w:r w:rsidR="007729C2">
        <w:t xml:space="preserve"> “e” y “o” respectivamente.  </w:t>
      </w:r>
      <w:r w:rsidR="000E7FF2">
        <w:t xml:space="preserve">La descripción minuciosa que compone el poema se hace presente en el ritmo lento y pausado del mismo dado a la presencia de versos </w:t>
      </w:r>
      <w:proofErr w:type="spellStart"/>
      <w:r w:rsidR="000E7FF2">
        <w:t>esticomíticos</w:t>
      </w:r>
      <w:proofErr w:type="spellEnd"/>
      <w:r w:rsidR="000E7FF2">
        <w:t xml:space="preserve"> al igual que la larga extensión de algunas oraciones y las cesuras en algunos versos. Por ejemplo, el verso siete “que, pálido, se vertía” muestra dos cesuras que derivan del carácter descriptivo de dicho verso. Asimismo, en la octava estrofa se ve claramente la presencia de versos </w:t>
      </w:r>
      <w:proofErr w:type="spellStart"/>
      <w:r w:rsidR="000E7FF2">
        <w:t>esticomíticos</w:t>
      </w:r>
      <w:proofErr w:type="spellEnd"/>
      <w:r w:rsidR="000E7FF2">
        <w:t xml:space="preserve">. </w:t>
      </w:r>
      <w:r w:rsidR="00AE5448">
        <w:t xml:space="preserve">Por otro lado no se puede negar la existencia de algunos versos encabalgados. </w:t>
      </w:r>
      <w:r w:rsidR="00E646C8">
        <w:t xml:space="preserve">A su vez, el ritmo pausado del poema se ve en el repetido uso de reticencias como es claro en los versos cuatro, doce y veinte. Todos estos componentes relacionados con el ritmo del poema dimanan del hecho de que se trata de una elegía, como se había mencionado con anterioridad, por lo cual el sentimiento que predomina en el poema es la tristeza que se ve recalcada en el carácter fragmentado del poema en cuanto al ritmo.  </w:t>
      </w:r>
    </w:p>
    <w:p w:rsidR="00AD2286" w:rsidRDefault="00C45755" w:rsidP="00C4719C">
      <w:pPr>
        <w:jc w:val="both"/>
      </w:pPr>
      <w:r>
        <w:t xml:space="preserve">     </w:t>
      </w:r>
      <w:r w:rsidR="00396F06">
        <w:t xml:space="preserve">Así pues, ahora que se ha discutido los aspectos externos de la estructura de </w:t>
      </w:r>
      <w:r w:rsidR="00396F06">
        <w:rPr>
          <w:i/>
        </w:rPr>
        <w:t>Aeronaútica</w:t>
      </w:r>
      <w:r w:rsidR="00396F06">
        <w:t xml:space="preserve">, es lógico pasar al análisis de la estructura externa de este poema. </w:t>
      </w:r>
      <w:r w:rsidR="00C61AE3">
        <w:t>Primero que todo el hablante lírico es una mujer que ha dejado atrás su antiguo sueño con el fin de ir en busca nuevos.</w:t>
      </w:r>
      <w:r w:rsidR="00EE28E7">
        <w:t xml:space="preserve"> Se deduce que es una mujer por distintos factores, el primero es el color de la bufanda que es característico del género femenino: el rosa. El segundo se ve mediante el diálogo del amado que hace una alusión la “nostalgia de tu cuerpo..</w:t>
      </w:r>
      <w:proofErr w:type="gramStart"/>
      <w:r w:rsidR="00EE28E7">
        <w:t>!</w:t>
      </w:r>
      <w:proofErr w:type="gramEnd"/>
      <w:r w:rsidR="00EE28E7">
        <w:t>-</w:t>
      </w:r>
      <w:proofErr w:type="gramStart"/>
      <w:r w:rsidR="00EE28E7">
        <w:t>“ lo</w:t>
      </w:r>
      <w:proofErr w:type="gramEnd"/>
      <w:r w:rsidR="00EE28E7">
        <w:t xml:space="preserve"> cual es un sentimiento propio del hombre dentro del ester</w:t>
      </w:r>
      <w:r w:rsidR="00BD5E17">
        <w:t>e</w:t>
      </w:r>
      <w:r w:rsidR="00EE28E7">
        <w:t xml:space="preserve">otipo tradicional del mismo. Asimismo, teniendo en cuenta este estereotipo, también se deduce que se trata de una mujer puesto que en el verso veinticuatro “jugaba con mis cabellos” se intuye que el hablante lírico ha de tener el cabello largo para que el viento juegue con él, lo cual es costumbre de las mujeres. </w:t>
      </w:r>
      <w:r w:rsidR="006870B2">
        <w:t xml:space="preserve">El objeto lírico de poema es el vuelo en sí ya que es a través de este que se entiende la nueva vida que está por comenzar la dama. </w:t>
      </w:r>
      <w:r w:rsidR="00EE28E7">
        <w:t xml:space="preserve">Por otro lado, el motivo lírico es </w:t>
      </w:r>
      <w:r w:rsidR="006E3AA7">
        <w:t xml:space="preserve">el dolor causado por la partida que hace pensar a la dama en la presencia perpetua del recuerdo que prevalecerá aun cuando se haya apropiada de nuevos sueños. Este mismo concepto del motivo se reforzado a través del constante uso de elementos literarios con tal de generar un sentimiento de tristeza y nostalgia en el lector como los son: el ritmo y los temas. </w:t>
      </w:r>
      <w:r w:rsidR="00DB0B07">
        <w:t xml:space="preserve">La actitud poética es claramente enunciativa puesto que nunca se dirige a un “tú”, se limita a la utilización de verbos en primera y tercera personas con el propósito de recontar algo sucedido en su pasado. </w:t>
      </w:r>
      <w:r w:rsidR="001313C0">
        <w:t>Por otra parte, como se había ido argumentando a través del análisis del poema,</w:t>
      </w:r>
      <w:r w:rsidR="004B2FFD">
        <w:t xml:space="preserve"> el tono</w:t>
      </w:r>
      <w:r w:rsidR="001313C0">
        <w:t xml:space="preserve"> es </w:t>
      </w:r>
      <w:proofErr w:type="spellStart"/>
      <w:r w:rsidR="001313C0">
        <w:t>disfórico</w:t>
      </w:r>
      <w:proofErr w:type="spellEnd"/>
      <w:r w:rsidR="001313C0">
        <w:t xml:space="preserve"> puesto que las emociones que transmite el hablante lírico a través de </w:t>
      </w:r>
      <w:r w:rsidR="001313C0">
        <w:rPr>
          <w:i/>
        </w:rPr>
        <w:t>Aeronaútica</w:t>
      </w:r>
      <w:r w:rsidR="004B2FFD">
        <w:t xml:space="preserve"> son tristes, dolorosas. </w:t>
      </w:r>
    </w:p>
    <w:p w:rsidR="004B2FFD" w:rsidRPr="008A0237" w:rsidRDefault="004B2FFD" w:rsidP="00C4719C">
      <w:pPr>
        <w:jc w:val="both"/>
      </w:pPr>
      <w:r>
        <w:t xml:space="preserve">     El poema es muy rico en cuanto a los aspectos relacionados con el estilo.</w:t>
      </w:r>
      <w:r w:rsidR="00AA2A67">
        <w:t xml:space="preserve"> Se nota un estilo patético en cuanto a la composición literaria puesto que el hablante lírico hace énfasis en sus propios sentimientos logrando conmover al lector. Atendiendo a la forma, es obvio el estilo elegante puesto que se mantiene una simetría a lo largo del poema en cuanto a la estructura externa, asimismo, puesto que se trata de la descripción de una anécdota, la </w:t>
      </w:r>
      <w:proofErr w:type="spellStart"/>
      <w:r w:rsidR="00AA2A67">
        <w:t>adjetivización</w:t>
      </w:r>
      <w:proofErr w:type="spellEnd"/>
      <w:r w:rsidR="00AA2A67">
        <w:t xml:space="preserve"> es constante en aras de hacer más detallada dicha descripción lo cual le da un toque florido al estilo. En relación con el estilo elegante del poema, la simetría presente a lo largo de </w:t>
      </w:r>
      <w:r w:rsidR="00AA2A67">
        <w:rPr>
          <w:i/>
        </w:rPr>
        <w:t>Aeronaútica</w:t>
      </w:r>
      <w:r w:rsidR="00AA2A67">
        <w:t xml:space="preserve"> pasa a </w:t>
      </w:r>
      <w:r w:rsidR="00AA2A67">
        <w:lastRenderedPageBreak/>
        <w:t>ser un reflejo</w:t>
      </w:r>
      <w:r w:rsidR="00283402">
        <w:t xml:space="preserve"> del nuevo comienzo ya que la homogeneidad se asemeja a una hoja en blanco, sin modificaciones, a un nuevo comienzo con un futuro que no ha sido perturbado. Al entrar más profundamente a los niveles del estilo, se encuentra, en primer lugar, el nivel morfosintáctico. Dentro dl mencionado nivel se nota</w:t>
      </w:r>
      <w:r>
        <w:t xml:space="preserve">, en primera instancia, en el uso de los verbos por parte del hablante lírico. Es notable el predominio de los verbos en pasado con excepción de los diálogos que se pueden encontrar en el primero y tercer verso. El uso del pasado para los verbos tal como es el caso del quinto verso “Era una blanca mañana”, evidencia el carácter anecdótico </w:t>
      </w:r>
      <w:r w:rsidR="00AA2A67">
        <w:t>del poema puesto que el hablante lírico se dedi</w:t>
      </w:r>
      <w:r w:rsidR="00283402">
        <w:t xml:space="preserve">ca a describir algo que ya ha sucedido. </w:t>
      </w:r>
      <w:r w:rsidR="00DE3A60">
        <w:t xml:space="preserve">En cuanto a los diálogos, es importante recalcar el uso de verbos en presente indicativo y futuro. Ambos verbos hacen referencia al carácter mimético del diálogo puesto que se encuentra al hablante lírico imitando la voz del enamorado cuando éste le pedía que le regalara su recuerdo. </w:t>
      </w:r>
      <w:r w:rsidR="00B956DA">
        <w:t>El hecho de que este enamorado haga una constante petición de la bufanda como símbolo del recuerdo</w:t>
      </w:r>
      <w:r w:rsidR="00F33825">
        <w:t>,</w:t>
      </w:r>
      <w:r w:rsidR="00B956DA">
        <w:t xml:space="preserve"> presenta al enamorado como la representación del hombre que no es capaz de ir en busca de nuevos sueños sino que se estanca aferrándose al pasado</w:t>
      </w:r>
      <w:r w:rsidR="00F33825">
        <w:t>:</w:t>
      </w:r>
      <w:r w:rsidR="00B956DA">
        <w:t xml:space="preserve"> “Y guardaré entre sus pliegues/ la nostalgia de tu cuerpo.” El verbo en futuro habla sobre el porvenir de este enamorado que se yuxtapone a la actitud del hablante lirico ya que el último</w:t>
      </w:r>
      <w:r w:rsidR="0010532E">
        <w:t xml:space="preserve"> </w:t>
      </w:r>
      <w:r w:rsidR="00B956DA">
        <w:t>no se queda en el recuerdo a</w:t>
      </w:r>
      <w:r w:rsidR="00F33825">
        <w:t xml:space="preserve">l pensar en un futuro ligado a la memoria </w:t>
      </w:r>
      <w:r w:rsidR="00B956DA">
        <w:t xml:space="preserve">de su amado sino que se proyecta a nuevos fines mientras que el primero se queda atascado en un momento que ya no está. </w:t>
      </w:r>
      <w:r w:rsidR="00002AD0">
        <w:t xml:space="preserve">A su vez, dentro del nivel morfosintáctico se encuentras distintas figuras retóricas en </w:t>
      </w:r>
      <w:r w:rsidR="00002AD0">
        <w:rPr>
          <w:i/>
        </w:rPr>
        <w:t>Aeronaútica</w:t>
      </w:r>
      <w:r w:rsidR="00002AD0">
        <w:t xml:space="preserve">. </w:t>
      </w:r>
      <w:r w:rsidR="005A01CE">
        <w:t>En la octava estrofa está el uso de la anáfora mediante la repetición de “La” que hace énfasis en la bufanda que pasa a ser el recuerdo. Este énfasis en la bufanda se deriva del simbolismo de ésta ya que el dejar ir el recuerdo juega un papel imperativo en el desarrollo de la idea principal. El uso del paralelismo también se da en los diálogos, más exactamente en los versos tres y once “</w:t>
      </w:r>
      <w:r w:rsidR="00301117">
        <w:t>Y guard</w:t>
      </w:r>
      <w:r w:rsidR="005A01CE">
        <w:t>aré entre sus pli</w:t>
      </w:r>
      <w:r w:rsidR="00301117">
        <w:t>e</w:t>
      </w:r>
      <w:r w:rsidR="005A01CE">
        <w:t>gues”, de nuevo el énfasis en el aferro al recuerdo</w:t>
      </w:r>
      <w:r w:rsidR="00301117">
        <w:t xml:space="preserve"> </w:t>
      </w:r>
      <w:r w:rsidR="005A01CE">
        <w:t xml:space="preserve">se hace evidente mediante la repetición </w:t>
      </w:r>
      <w:r w:rsidR="00301117">
        <w:t xml:space="preserve">de esa condena </w:t>
      </w:r>
      <w:r w:rsidR="005A01CE">
        <w:t xml:space="preserve">del futuro del enamorado a vivir en el recuerdo sin seguir con su vida. </w:t>
      </w:r>
      <w:r w:rsidR="00640043">
        <w:t xml:space="preserve">A su vez, en la novena estrofa hay una especie de sinonimia entre los versos treinta y cinco y treinta y seis </w:t>
      </w:r>
      <w:r w:rsidR="008438EA">
        <w:t xml:space="preserve">“costas nuevas”, “nuevos mares” y “nuevos cielos” son expresiones que se dirigen a la misma idea: el encuentro con nuevos objetivos y sueños en el porvenir. </w:t>
      </w:r>
      <w:r w:rsidR="008A0237">
        <w:t xml:space="preserve">Por otra parte, el nivel semántico también se hace bastante presente en </w:t>
      </w:r>
      <w:r w:rsidR="008A0237">
        <w:rPr>
          <w:i/>
        </w:rPr>
        <w:t>Aeronaútica</w:t>
      </w:r>
      <w:r w:rsidR="008A0237">
        <w:t xml:space="preserve">. </w:t>
      </w:r>
      <w:r w:rsidR="00E36F7B">
        <w:t>La personificación de la nave es recurrente como se ve en los versos trece y catorce: “Ya se elevaba la nave/ para entregarse a los vientos.” esto se deriva de la importancia simbólica de la nave que es la nueva vida con los nuevos sueño. Este simbolismo e</w:t>
      </w:r>
      <w:r w:rsidR="000B547D">
        <w:t>s</w:t>
      </w:r>
      <w:r w:rsidR="00E36F7B">
        <w:t>, en otras palabras, un constante uso de metáforas. Así como las “costas nuevas” son una comparación sin nexos con los nuevos objetivos y sueños del hablante lírico, la nave es una comparación con la nueva vida que está a punto de comenzar</w:t>
      </w:r>
      <w:r w:rsidR="009660AF">
        <w:t xml:space="preserve"> que raya en la alegoría</w:t>
      </w:r>
      <w:r w:rsidR="00E36F7B">
        <w:t xml:space="preserve">. </w:t>
      </w:r>
      <w:r w:rsidR="00DD7615">
        <w:t xml:space="preserve">Las comparaciones también se dan a través de símil “Como una estrella de nieve.” Asimismo, también se da el uso de imágenes sensoriales como se ve en el verso diecisiete, “Una sonata de adioses” que pasa a ser una imagen sensorial auditiva. </w:t>
      </w:r>
      <w:r w:rsidR="0096480D">
        <w:t>Por otro lado, también existe un campo semántico a lo largo del poema relacionado con la “</w:t>
      </w:r>
      <w:proofErr w:type="spellStart"/>
      <w:r w:rsidR="0096480D">
        <w:t>aeronaútica</w:t>
      </w:r>
      <w:proofErr w:type="spellEnd"/>
      <w:r w:rsidR="0096480D">
        <w:t xml:space="preserve">” a través del nombramiento de distintos sustantivos relacionados con el mismo tema: aeropuerto, nave, ventanilla, altura, viento, aérea ruta. Este campo semántico es de importancia puesto que hace referencia al despegue hacia nuevo objetivos. </w:t>
      </w:r>
    </w:p>
    <w:p w:rsidR="00AF4C23" w:rsidRPr="003B773B" w:rsidRDefault="00EE096F" w:rsidP="00C4719C">
      <w:pPr>
        <w:jc w:val="both"/>
      </w:pPr>
      <w:r>
        <w:lastRenderedPageBreak/>
        <w:t xml:space="preserve"> </w:t>
      </w:r>
      <w:r w:rsidR="00834FD0">
        <w:t xml:space="preserve">     A mi parecer, </w:t>
      </w:r>
      <w:r w:rsidR="003B773B">
        <w:t xml:space="preserve">me encuentro con un poema en el cual la concordancia entre el estilo del autor y la idea principal es muy acertada. El poema se presta para muchas interpretaciones puesto que Méndez decide utilizar metáforas y simbolismo que tienden a ser confundidos fácilmente, sin embargo, cuando se lee </w:t>
      </w:r>
      <w:proofErr w:type="spellStart"/>
      <w:r w:rsidR="003B773B">
        <w:rPr>
          <w:i/>
        </w:rPr>
        <w:t>Aeoronaútica</w:t>
      </w:r>
      <w:proofErr w:type="spellEnd"/>
      <w:r w:rsidR="003B773B">
        <w:rPr>
          <w:i/>
        </w:rPr>
        <w:t xml:space="preserve"> </w:t>
      </w:r>
      <w:r w:rsidR="003B773B">
        <w:t>con la debida atención, se logra generar la relación entre los distintos recursos estilísticos y los temas para llegar al entendimiento de la verdadera temática del poema</w:t>
      </w:r>
      <w:r w:rsidR="00EC4544">
        <w:t xml:space="preserve">. La elegancia del poema, en cuanto a la estructura, se me hace lago notable puesto que Méndez guarda la simetría del poema sin tener que sacrificar importantes ideas temáticas. En general me parece una obra muy interesante que es muy acertada a nivel artístico ya que se modifica según el lector, es decir, logra aludir a diversos sentimientos en diversas personalidades haciendo que el mensaje sea transmitido más acertadamente entre el público. </w:t>
      </w:r>
    </w:p>
    <w:sectPr w:rsidR="00AF4C23" w:rsidRPr="003B773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4F9"/>
    <w:rsid w:val="00002AD0"/>
    <w:rsid w:val="0007230C"/>
    <w:rsid w:val="00073DC7"/>
    <w:rsid w:val="000A295E"/>
    <w:rsid w:val="000B547D"/>
    <w:rsid w:val="000E7FF2"/>
    <w:rsid w:val="0010532E"/>
    <w:rsid w:val="001313C0"/>
    <w:rsid w:val="00177C16"/>
    <w:rsid w:val="00283402"/>
    <w:rsid w:val="002B1BE5"/>
    <w:rsid w:val="002F6216"/>
    <w:rsid w:val="00301117"/>
    <w:rsid w:val="00351295"/>
    <w:rsid w:val="00377D70"/>
    <w:rsid w:val="00396F06"/>
    <w:rsid w:val="003B773B"/>
    <w:rsid w:val="00471DF2"/>
    <w:rsid w:val="004B2FFD"/>
    <w:rsid w:val="004F3C22"/>
    <w:rsid w:val="005377ED"/>
    <w:rsid w:val="00544932"/>
    <w:rsid w:val="005A01CE"/>
    <w:rsid w:val="00640043"/>
    <w:rsid w:val="006870B2"/>
    <w:rsid w:val="006E3AA7"/>
    <w:rsid w:val="007729C2"/>
    <w:rsid w:val="00834FD0"/>
    <w:rsid w:val="008438EA"/>
    <w:rsid w:val="00897C26"/>
    <w:rsid w:val="008A0237"/>
    <w:rsid w:val="008E197F"/>
    <w:rsid w:val="008E4963"/>
    <w:rsid w:val="0096480D"/>
    <w:rsid w:val="009660AF"/>
    <w:rsid w:val="00A52A5D"/>
    <w:rsid w:val="00AA2A67"/>
    <w:rsid w:val="00AD2286"/>
    <w:rsid w:val="00AE5448"/>
    <w:rsid w:val="00AF4C23"/>
    <w:rsid w:val="00B10D42"/>
    <w:rsid w:val="00B956DA"/>
    <w:rsid w:val="00BD5E17"/>
    <w:rsid w:val="00C31DAF"/>
    <w:rsid w:val="00C4072C"/>
    <w:rsid w:val="00C41189"/>
    <w:rsid w:val="00C45755"/>
    <w:rsid w:val="00C4719C"/>
    <w:rsid w:val="00C61AE3"/>
    <w:rsid w:val="00C95983"/>
    <w:rsid w:val="00D41676"/>
    <w:rsid w:val="00D6722F"/>
    <w:rsid w:val="00D761A7"/>
    <w:rsid w:val="00D9241B"/>
    <w:rsid w:val="00DB0B07"/>
    <w:rsid w:val="00DD4F0D"/>
    <w:rsid w:val="00DD7615"/>
    <w:rsid w:val="00DE3A60"/>
    <w:rsid w:val="00DE64F9"/>
    <w:rsid w:val="00E06FB0"/>
    <w:rsid w:val="00E36F7B"/>
    <w:rsid w:val="00E4358D"/>
    <w:rsid w:val="00E646C8"/>
    <w:rsid w:val="00E907C3"/>
    <w:rsid w:val="00EC4544"/>
    <w:rsid w:val="00ED3C57"/>
    <w:rsid w:val="00EE096F"/>
    <w:rsid w:val="00EE28E7"/>
    <w:rsid w:val="00EF7D8D"/>
    <w:rsid w:val="00F338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5</Pages>
  <Words>2405</Words>
  <Characters>13228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EARR</dc:creator>
  <cp:lastModifiedBy>Daniel Rojas Ulloa</cp:lastModifiedBy>
  <cp:revision>57</cp:revision>
  <dcterms:created xsi:type="dcterms:W3CDTF">2013-02-28T00:08:00Z</dcterms:created>
  <dcterms:modified xsi:type="dcterms:W3CDTF">2013-02-28T05:04:00Z</dcterms:modified>
</cp:coreProperties>
</file>